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2E892" w14:textId="23AE6474" w:rsidR="00865BE5" w:rsidRPr="00396C5D" w:rsidRDefault="00865BE5" w:rsidP="00865BE5">
      <w:pPr>
        <w:pStyle w:val="Heading1"/>
        <w:rPr>
          <w:color w:val="836DAD"/>
          <w:sz w:val="52"/>
          <w:szCs w:val="28"/>
        </w:rPr>
      </w:pPr>
      <w:r w:rsidRPr="00396C5D">
        <w:rPr>
          <w:color w:val="836DAD"/>
          <w:sz w:val="52"/>
          <w:szCs w:val="28"/>
        </w:rPr>
        <w:t>Defining a clear voice in speech writing</w:t>
      </w:r>
    </w:p>
    <w:p w14:paraId="2D3C08D9" w14:textId="08B871A6" w:rsidR="00253709" w:rsidRPr="00253709" w:rsidRDefault="00865BE5" w:rsidP="00253709">
      <w:pPr>
        <w:rPr>
          <w:rStyle w:val="A5"/>
          <w:rFonts w:cs="Times New Roman"/>
          <w:b w:val="0"/>
          <w:bCs w:val="0"/>
          <w:color w:val="auto"/>
          <w:sz w:val="24"/>
          <w:szCs w:val="22"/>
        </w:rPr>
      </w:pPr>
      <w:r>
        <w:t>From inspirational leaders to role models, many people use speech writing to</w:t>
      </w:r>
      <w:r w:rsidR="00513DC9">
        <w:t xml:space="preserve"> inspire, persuade or motivate. </w:t>
      </w:r>
      <w:r w:rsidR="004C4AC2">
        <w:t xml:space="preserve">To make sure the audience </w:t>
      </w:r>
      <w:r w:rsidR="00513DC9">
        <w:t xml:space="preserve">know what message you would like to </w:t>
      </w:r>
      <w:r w:rsidR="004C4AC2">
        <w:t>convey, you need to ensure you define a clear voice when writing your speech.</w:t>
      </w:r>
    </w:p>
    <w:p w14:paraId="38C141C8" w14:textId="77777777" w:rsidR="00253709" w:rsidRDefault="00253709" w:rsidP="00253709">
      <w:pPr>
        <w:pStyle w:val="Heading2"/>
      </w:pPr>
      <w:r>
        <w:t>Inspirational speakers</w:t>
      </w:r>
    </w:p>
    <w:p w14:paraId="1056CF87" w14:textId="12C25B46" w:rsidR="00253709" w:rsidRDefault="00D511F2" w:rsidP="00253709">
      <w:r>
        <w:t>Think of five people you know</w:t>
      </w:r>
      <w:r w:rsidR="00253709">
        <w:t xml:space="preserve"> who have delivered i</w:t>
      </w:r>
      <w:r>
        <w:t>nspirational speeches. These can be famous</w:t>
      </w:r>
      <w:r w:rsidR="00F43039">
        <w:t xml:space="preserve"> or less</w:t>
      </w:r>
      <w:r>
        <w:t>er</w:t>
      </w:r>
      <w:r w:rsidR="00F43039">
        <w:t xml:space="preserve"> known examples of sing</w:t>
      </w:r>
      <w:r w:rsidR="00253709">
        <w:t xml:space="preserve">ers, politics, sportspeople, artists or ordinary people who have made a big impact. </w:t>
      </w:r>
    </w:p>
    <w:p w14:paraId="6D642AE2" w14:textId="54E23D72" w:rsidR="00253709" w:rsidRDefault="00253709" w:rsidP="00253709">
      <w:pPr>
        <w:pStyle w:val="ListParagraph"/>
        <w:numPr>
          <w:ilvl w:val="0"/>
          <w:numId w:val="15"/>
        </w:numPr>
      </w:pPr>
      <w:r>
        <w:t xml:space="preserve">______________________________________  </w:t>
      </w:r>
    </w:p>
    <w:p w14:paraId="36CE0CD3" w14:textId="723609C0" w:rsidR="00253709" w:rsidRDefault="00253709" w:rsidP="00253709">
      <w:pPr>
        <w:pStyle w:val="ListParagraph"/>
        <w:ind w:left="468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60E2B4B" wp14:editId="43962206">
            <wp:simplePos x="0" y="0"/>
            <wp:positionH relativeFrom="margin">
              <wp:posOffset>3552190</wp:posOffset>
            </wp:positionH>
            <wp:positionV relativeFrom="paragraph">
              <wp:posOffset>6985</wp:posOffset>
            </wp:positionV>
            <wp:extent cx="2331720" cy="1621155"/>
            <wp:effectExtent l="0" t="0" r="0" b="0"/>
            <wp:wrapTight wrapText="bothSides">
              <wp:wrapPolygon edited="0">
                <wp:start x="0" y="0"/>
                <wp:lineTo x="0" y="21321"/>
                <wp:lineTo x="21353" y="21321"/>
                <wp:lineTo x="21353" y="0"/>
                <wp:lineTo x="0" y="0"/>
              </wp:wrapPolygon>
            </wp:wrapTight>
            <wp:docPr id="6" name="Picture 6" descr="Clear Light Bulb Placed on Chal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 Light Bulb Placed on Chalkbo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19CEC3B6" w14:textId="71805F2E" w:rsidR="00253709" w:rsidRDefault="00253709" w:rsidP="00253709">
      <w:pPr>
        <w:pStyle w:val="ListParagraph"/>
        <w:numPr>
          <w:ilvl w:val="0"/>
          <w:numId w:val="15"/>
        </w:numPr>
      </w:pPr>
      <w:r>
        <w:t xml:space="preserve">______________________________________   </w:t>
      </w:r>
    </w:p>
    <w:p w14:paraId="2C36D46A" w14:textId="77777777" w:rsidR="00253709" w:rsidRDefault="00253709" w:rsidP="00253709">
      <w:pPr>
        <w:pStyle w:val="ListParagraph"/>
        <w:ind w:left="468"/>
      </w:pPr>
    </w:p>
    <w:p w14:paraId="4E7FC24B" w14:textId="34517D4A" w:rsidR="00253709" w:rsidRDefault="00253709" w:rsidP="00253709">
      <w:pPr>
        <w:pStyle w:val="ListParagraph"/>
        <w:numPr>
          <w:ilvl w:val="0"/>
          <w:numId w:val="15"/>
        </w:numPr>
      </w:pPr>
      <w:r>
        <w:t xml:space="preserve">______________________________________     </w:t>
      </w:r>
    </w:p>
    <w:p w14:paraId="164DA4A5" w14:textId="77777777" w:rsidR="00253709" w:rsidRDefault="00253709" w:rsidP="00253709">
      <w:pPr>
        <w:pStyle w:val="ListParagraph"/>
        <w:ind w:left="468"/>
      </w:pPr>
      <w:r>
        <w:t xml:space="preserve"> </w:t>
      </w:r>
    </w:p>
    <w:p w14:paraId="3BB208E9" w14:textId="1A0CF0CF" w:rsidR="00253709" w:rsidRDefault="00253709" w:rsidP="00253709">
      <w:pPr>
        <w:pStyle w:val="ListParagraph"/>
        <w:numPr>
          <w:ilvl w:val="0"/>
          <w:numId w:val="15"/>
        </w:numPr>
      </w:pPr>
      <w:r>
        <w:t xml:space="preserve">______________________________________     </w:t>
      </w:r>
    </w:p>
    <w:p w14:paraId="380CAA9C" w14:textId="77777777" w:rsidR="00253709" w:rsidRDefault="00253709" w:rsidP="00253709">
      <w:pPr>
        <w:pStyle w:val="ListParagraph"/>
        <w:ind w:left="468"/>
      </w:pPr>
      <w:r>
        <w:t xml:space="preserve">  </w:t>
      </w:r>
    </w:p>
    <w:p w14:paraId="7D30602D" w14:textId="3D2409D2" w:rsidR="00253709" w:rsidRDefault="00253709" w:rsidP="00253709">
      <w:pPr>
        <w:pStyle w:val="ListParagraph"/>
        <w:numPr>
          <w:ilvl w:val="0"/>
          <w:numId w:val="15"/>
        </w:numPr>
      </w:pPr>
      <w:r>
        <w:t>______________________________________</w:t>
      </w:r>
    </w:p>
    <w:p w14:paraId="1F6A45E4" w14:textId="77777777" w:rsidR="00396C5D" w:rsidRDefault="00396C5D" w:rsidP="00253709">
      <w:pPr>
        <w:pStyle w:val="Heading2"/>
      </w:pPr>
    </w:p>
    <w:p w14:paraId="6D75AF9E" w14:textId="6349C07C" w:rsidR="00253709" w:rsidRPr="00253709" w:rsidRDefault="00253709" w:rsidP="00253709">
      <w:pPr>
        <w:pStyle w:val="Heading2"/>
      </w:pPr>
      <w:r>
        <w:t>Video</w:t>
      </w:r>
    </w:p>
    <w:p w14:paraId="19BD4FC9" w14:textId="4699EFB4" w:rsidR="00F43039" w:rsidRDefault="00253709" w:rsidP="00253709">
      <w:pPr>
        <w:pStyle w:val="Heading2"/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</w:pPr>
      <w:r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  <w:t xml:space="preserve">Watch </w:t>
      </w:r>
      <w:r w:rsidR="00396C5D"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  <w:t>this speech:</w:t>
      </w:r>
    </w:p>
    <w:p w14:paraId="3F76E34F" w14:textId="1C173C17" w:rsidR="00F43039" w:rsidRPr="00F43039" w:rsidRDefault="00CA5EFE" w:rsidP="00F43039">
      <w:pPr>
        <w:pStyle w:val="Heading2"/>
        <w:ind w:firstLine="720"/>
        <w:rPr>
          <w:bCs/>
          <w:sz w:val="22"/>
        </w:rPr>
      </w:pPr>
      <w:hyperlink r:id="rId9" w:history="1">
        <w:r w:rsidR="00F43039" w:rsidRPr="00CA5EFE">
          <w:rPr>
            <w:rStyle w:val="Hyperlink"/>
            <w:sz w:val="28"/>
            <w:szCs w:val="24"/>
          </w:rPr>
          <w:t>Emma Watson – UN speech</w:t>
        </w:r>
      </w:hyperlink>
      <w:bookmarkStart w:id="0" w:name="_GoBack"/>
      <w:bookmarkEnd w:id="0"/>
      <w:r w:rsidR="00F43039">
        <w:t xml:space="preserve"> </w:t>
      </w:r>
    </w:p>
    <w:p w14:paraId="673F38F0" w14:textId="5ABD152F" w:rsidR="00F43039" w:rsidRDefault="00253709" w:rsidP="00F43039">
      <w:pPr>
        <w:pStyle w:val="Heading2"/>
        <w:rPr>
          <w:b w:val="0"/>
          <w:color w:val="auto"/>
          <w:sz w:val="24"/>
          <w:szCs w:val="24"/>
        </w:rPr>
      </w:pPr>
      <w:r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  <w:t xml:space="preserve">List </w:t>
      </w:r>
      <w:r w:rsidR="00F43039"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  <w:t>five</w:t>
      </w:r>
      <w:r w:rsidR="00D511F2"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  <w:t xml:space="preserve"> things that make</w:t>
      </w:r>
      <w:r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  <w:t xml:space="preserve"> the written content a</w:t>
      </w:r>
      <w:r w:rsidR="00F43039"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  <w:t>nd verbal delivery so effective</w:t>
      </w:r>
      <w:r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  <w:t xml:space="preserve"> </w:t>
      </w:r>
      <w:r w:rsidR="00F43039"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  <w:t>(</w:t>
      </w:r>
      <w:r w:rsidR="00F43039">
        <w:rPr>
          <w:b w:val="0"/>
          <w:color w:val="auto"/>
          <w:sz w:val="24"/>
          <w:szCs w:val="24"/>
        </w:rPr>
        <w:t>e</w:t>
      </w:r>
      <w:r w:rsidR="00F43039" w:rsidRPr="00F43039">
        <w:rPr>
          <w:b w:val="0"/>
          <w:color w:val="auto"/>
          <w:sz w:val="24"/>
          <w:szCs w:val="24"/>
        </w:rPr>
        <w:t xml:space="preserve">.g. Emma Watson </w:t>
      </w:r>
      <w:r w:rsidR="00F43039">
        <w:rPr>
          <w:b w:val="0"/>
          <w:color w:val="auto"/>
          <w:sz w:val="24"/>
          <w:szCs w:val="24"/>
        </w:rPr>
        <w:t xml:space="preserve">clearly </w:t>
      </w:r>
      <w:r w:rsidR="00D70EA3">
        <w:rPr>
          <w:b w:val="0"/>
          <w:color w:val="auto"/>
          <w:sz w:val="24"/>
          <w:szCs w:val="24"/>
        </w:rPr>
        <w:t xml:space="preserve">tells </w:t>
      </w:r>
      <w:r w:rsidR="00D511F2">
        <w:rPr>
          <w:b w:val="0"/>
          <w:color w:val="auto"/>
          <w:sz w:val="24"/>
          <w:szCs w:val="24"/>
        </w:rPr>
        <w:t>the audience what she will</w:t>
      </w:r>
      <w:r w:rsidR="00F43039">
        <w:rPr>
          <w:b w:val="0"/>
          <w:color w:val="auto"/>
          <w:sz w:val="24"/>
          <w:szCs w:val="24"/>
        </w:rPr>
        <w:t xml:space="preserve"> talk about</w:t>
      </w:r>
      <w:r w:rsidR="00D70EA3">
        <w:rPr>
          <w:b w:val="0"/>
          <w:color w:val="auto"/>
          <w:sz w:val="24"/>
          <w:szCs w:val="24"/>
        </w:rPr>
        <w:t xml:space="preserve"> in her speech</w:t>
      </w:r>
      <w:r w:rsidR="00F43039">
        <w:rPr>
          <w:b w:val="0"/>
          <w:color w:val="auto"/>
          <w:sz w:val="24"/>
          <w:szCs w:val="24"/>
        </w:rPr>
        <w:t xml:space="preserve">) </w:t>
      </w:r>
    </w:p>
    <w:p w14:paraId="4D9CF0CD" w14:textId="77777777" w:rsidR="00D70EA3" w:rsidRPr="00D70EA3" w:rsidRDefault="00D70EA3" w:rsidP="00D70EA3"/>
    <w:p w14:paraId="4BB08896" w14:textId="23C82A09" w:rsidR="00253709" w:rsidRPr="00253709" w:rsidRDefault="00253709" w:rsidP="00253709">
      <w:pPr>
        <w:rPr>
          <w:rStyle w:val="A5"/>
          <w:rFonts w:cstheme="majorBidi"/>
          <w:b w:val="0"/>
          <w:bCs w:val="0"/>
          <w:color w:val="auto"/>
          <w:sz w:val="24"/>
          <w:szCs w:val="24"/>
        </w:rPr>
      </w:pPr>
      <w:r w:rsidRPr="00253709">
        <w:rPr>
          <w:rStyle w:val="A5"/>
          <w:rFonts w:cstheme="majorBidi"/>
          <w:b w:val="0"/>
          <w:bCs w:val="0"/>
          <w:color w:val="auto"/>
          <w:sz w:val="24"/>
          <w:szCs w:val="24"/>
        </w:rPr>
        <w:t>1.</w:t>
      </w:r>
    </w:p>
    <w:p w14:paraId="702D51C1" w14:textId="3A39A6EE" w:rsidR="00253709" w:rsidRPr="00253709" w:rsidRDefault="00253709" w:rsidP="00253709">
      <w:pPr>
        <w:rPr>
          <w:rStyle w:val="A5"/>
          <w:rFonts w:cstheme="majorBidi"/>
          <w:b w:val="0"/>
          <w:bCs w:val="0"/>
          <w:color w:val="auto"/>
          <w:sz w:val="24"/>
          <w:szCs w:val="24"/>
        </w:rPr>
      </w:pPr>
      <w:r w:rsidRPr="00253709">
        <w:rPr>
          <w:rStyle w:val="A5"/>
          <w:rFonts w:cstheme="majorBidi"/>
          <w:b w:val="0"/>
          <w:bCs w:val="0"/>
          <w:color w:val="auto"/>
          <w:sz w:val="24"/>
          <w:szCs w:val="24"/>
        </w:rPr>
        <w:t>2.</w:t>
      </w:r>
    </w:p>
    <w:p w14:paraId="219E1887" w14:textId="50C5CDBB" w:rsidR="00253709" w:rsidRDefault="00253709" w:rsidP="00253709">
      <w:pPr>
        <w:rPr>
          <w:rStyle w:val="A5"/>
          <w:rFonts w:cstheme="majorBidi"/>
          <w:b w:val="0"/>
          <w:bCs w:val="0"/>
          <w:color w:val="auto"/>
          <w:sz w:val="24"/>
          <w:szCs w:val="24"/>
        </w:rPr>
      </w:pPr>
      <w:r w:rsidRPr="00253709">
        <w:rPr>
          <w:rStyle w:val="A5"/>
          <w:rFonts w:cstheme="majorBidi"/>
          <w:b w:val="0"/>
          <w:bCs w:val="0"/>
          <w:color w:val="auto"/>
          <w:sz w:val="24"/>
          <w:szCs w:val="24"/>
        </w:rPr>
        <w:t>3.</w:t>
      </w:r>
    </w:p>
    <w:p w14:paraId="4F724D88" w14:textId="3D3EA921" w:rsidR="00F43039" w:rsidRDefault="00F43039" w:rsidP="00253709">
      <w:pPr>
        <w:rPr>
          <w:rStyle w:val="A5"/>
          <w:rFonts w:cstheme="majorBidi"/>
          <w:b w:val="0"/>
          <w:bCs w:val="0"/>
          <w:color w:val="auto"/>
          <w:sz w:val="24"/>
          <w:szCs w:val="24"/>
        </w:rPr>
      </w:pPr>
      <w:r>
        <w:rPr>
          <w:rStyle w:val="A5"/>
          <w:rFonts w:cstheme="majorBidi"/>
          <w:b w:val="0"/>
          <w:bCs w:val="0"/>
          <w:color w:val="auto"/>
          <w:sz w:val="24"/>
          <w:szCs w:val="24"/>
        </w:rPr>
        <w:t>4.</w:t>
      </w:r>
    </w:p>
    <w:p w14:paraId="46A10B11" w14:textId="43B6A031" w:rsidR="00253709" w:rsidRPr="00253709" w:rsidRDefault="00F43039" w:rsidP="00253709">
      <w:pPr>
        <w:rPr>
          <w:rStyle w:val="A5"/>
          <w:rFonts w:cstheme="majorBidi"/>
          <w:b w:val="0"/>
          <w:bCs w:val="0"/>
          <w:color w:val="auto"/>
          <w:sz w:val="24"/>
          <w:szCs w:val="24"/>
        </w:rPr>
      </w:pPr>
      <w:r>
        <w:rPr>
          <w:rStyle w:val="A5"/>
          <w:rFonts w:cstheme="majorBidi"/>
          <w:b w:val="0"/>
          <w:bCs w:val="0"/>
          <w:color w:val="auto"/>
          <w:sz w:val="24"/>
          <w:szCs w:val="24"/>
        </w:rPr>
        <w:t>5.</w:t>
      </w:r>
    </w:p>
    <w:p w14:paraId="0F91B141" w14:textId="77777777" w:rsidR="00396C5D" w:rsidRDefault="00396C5D">
      <w:pPr>
        <w:spacing w:after="0" w:line="240" w:lineRule="auto"/>
        <w:rPr>
          <w:rStyle w:val="A5"/>
          <w:rFonts w:ascii="Calibri" w:eastAsiaTheme="majorEastAsia" w:hAnsi="Calibri" w:cstheme="majorBidi"/>
          <w:bCs w:val="0"/>
          <w:color w:val="826CAE"/>
          <w:sz w:val="36"/>
          <w:szCs w:val="26"/>
        </w:rPr>
      </w:pPr>
      <w:r>
        <w:rPr>
          <w:rStyle w:val="A5"/>
          <w:rFonts w:cstheme="majorBidi"/>
          <w:b w:val="0"/>
          <w:bCs w:val="0"/>
          <w:color w:val="826CAE"/>
          <w:sz w:val="36"/>
          <w:szCs w:val="26"/>
        </w:rPr>
        <w:br w:type="page"/>
      </w:r>
    </w:p>
    <w:p w14:paraId="6193573F" w14:textId="6D7A801C" w:rsidR="00F43039" w:rsidRPr="007A755A" w:rsidRDefault="00F43039" w:rsidP="00F43039">
      <w:pPr>
        <w:pStyle w:val="Heading2"/>
      </w:pPr>
      <w:r>
        <w:rPr>
          <w:rStyle w:val="A5"/>
          <w:rFonts w:cstheme="majorBidi"/>
          <w:b/>
          <w:bCs w:val="0"/>
          <w:color w:val="826CAE"/>
          <w:sz w:val="36"/>
          <w:szCs w:val="26"/>
        </w:rPr>
        <w:lastRenderedPageBreak/>
        <w:t>Writing a speech</w:t>
      </w:r>
    </w:p>
    <w:p w14:paraId="6C86FA54" w14:textId="6AAD8BD8" w:rsidR="00F43039" w:rsidRDefault="00F43039" w:rsidP="00F43039">
      <w:pPr>
        <w:tabs>
          <w:tab w:val="left" w:pos="7685"/>
        </w:tabs>
        <w:rPr>
          <w:lang w:eastAsia="en-GB"/>
        </w:rPr>
      </w:pPr>
      <w:r w:rsidRPr="00F43039">
        <w:rPr>
          <w:b/>
          <w:lang w:eastAsia="en-GB"/>
        </w:rPr>
        <w:t>Activity</w:t>
      </w:r>
      <w:r>
        <w:rPr>
          <w:lang w:eastAsia="en-GB"/>
        </w:rPr>
        <w:t xml:space="preserve">: </w:t>
      </w:r>
      <w:r w:rsidR="00D70EA3">
        <w:rPr>
          <w:lang w:eastAsia="en-GB"/>
        </w:rPr>
        <w:t>Use the template below to p</w:t>
      </w:r>
      <w:r>
        <w:rPr>
          <w:lang w:eastAsia="en-GB"/>
        </w:rPr>
        <w:t>repare a three minute s</w:t>
      </w:r>
      <w:r w:rsidR="00D511F2">
        <w:rPr>
          <w:lang w:eastAsia="en-GB"/>
        </w:rPr>
        <w:t>peech on a topic of your choice</w:t>
      </w:r>
      <w:r>
        <w:rPr>
          <w:lang w:eastAsia="en-GB"/>
        </w:rPr>
        <w:t xml:space="preserve"> or choose one of the following topics:</w:t>
      </w:r>
    </w:p>
    <w:p w14:paraId="113E5EAE" w14:textId="77777777" w:rsidR="00F43039" w:rsidRDefault="00F43039" w:rsidP="00F43039">
      <w:pPr>
        <w:pStyle w:val="ListParagraph"/>
        <w:numPr>
          <w:ilvl w:val="0"/>
          <w:numId w:val="12"/>
        </w:numPr>
        <w:tabs>
          <w:tab w:val="left" w:pos="7685"/>
        </w:tabs>
        <w:rPr>
          <w:lang w:eastAsia="en-GB"/>
        </w:rPr>
      </w:pPr>
      <w:r>
        <w:rPr>
          <w:lang w:eastAsia="en-GB"/>
        </w:rPr>
        <w:t>What can we do to help save the environment?</w:t>
      </w:r>
    </w:p>
    <w:p w14:paraId="20C2FDEC" w14:textId="0782C755" w:rsidR="00F43039" w:rsidRDefault="00D511F2" w:rsidP="00F43039">
      <w:pPr>
        <w:pStyle w:val="ListParagraph"/>
        <w:numPr>
          <w:ilvl w:val="0"/>
          <w:numId w:val="12"/>
        </w:numPr>
        <w:tabs>
          <w:tab w:val="left" w:pos="7685"/>
        </w:tabs>
        <w:rPr>
          <w:lang w:eastAsia="en-GB"/>
        </w:rPr>
      </w:pPr>
      <w:r>
        <w:rPr>
          <w:lang w:eastAsia="en-GB"/>
        </w:rPr>
        <w:t>Should school uniform</w:t>
      </w:r>
      <w:r w:rsidR="00F43039">
        <w:rPr>
          <w:lang w:eastAsia="en-GB"/>
        </w:rPr>
        <w:t xml:space="preserve"> be banned?</w:t>
      </w:r>
    </w:p>
    <w:p w14:paraId="73940FDD" w14:textId="3F4619F4" w:rsidR="00F43039" w:rsidRDefault="00F43039" w:rsidP="00F43039">
      <w:pPr>
        <w:pStyle w:val="ListParagraph"/>
        <w:numPr>
          <w:ilvl w:val="0"/>
          <w:numId w:val="12"/>
        </w:numPr>
        <w:tabs>
          <w:tab w:val="left" w:pos="7685"/>
        </w:tabs>
        <w:rPr>
          <w:lang w:eastAsia="en-GB"/>
        </w:rPr>
      </w:pPr>
      <w:r>
        <w:rPr>
          <w:lang w:eastAsia="en-GB"/>
        </w:rPr>
        <w:t>If you could change one thing about the world to make it a fairer place, what would you change?</w:t>
      </w:r>
    </w:p>
    <w:p w14:paraId="1921E16E" w14:textId="3AF53A13" w:rsidR="00F43039" w:rsidRDefault="00F43039" w:rsidP="00F43039">
      <w:pPr>
        <w:pStyle w:val="ListParagraph"/>
        <w:numPr>
          <w:ilvl w:val="0"/>
          <w:numId w:val="12"/>
        </w:numPr>
        <w:tabs>
          <w:tab w:val="left" w:pos="7685"/>
        </w:tabs>
        <w:rPr>
          <w:lang w:eastAsia="en-GB"/>
        </w:rPr>
      </w:pPr>
      <w:r>
        <w:rPr>
          <w:lang w:eastAsia="en-GB"/>
        </w:rPr>
        <w:t>What is your dream job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3039" w14:paraId="3A30BC41" w14:textId="77777777" w:rsidTr="00F43039">
        <w:tc>
          <w:tcPr>
            <w:tcW w:w="9016" w:type="dxa"/>
          </w:tcPr>
          <w:p w14:paraId="21F75F0C" w14:textId="77777777" w:rsidR="00F43039" w:rsidRDefault="00F43039" w:rsidP="008C6215">
            <w:pPr>
              <w:pStyle w:val="Heading5"/>
              <w:outlineLvl w:val="4"/>
              <w:rPr>
                <w:lang w:eastAsia="en-GB"/>
              </w:rPr>
            </w:pPr>
            <w:r>
              <w:rPr>
                <w:lang w:eastAsia="en-GB"/>
              </w:rPr>
              <w:t>Introduction</w:t>
            </w:r>
          </w:p>
          <w:p w14:paraId="5DC0D583" w14:textId="251230C7" w:rsidR="00F43039" w:rsidRDefault="00D511F2" w:rsidP="008C6215">
            <w:r>
              <w:t>Introduce yourself</w:t>
            </w:r>
            <w:r w:rsidR="008C6215">
              <w:t xml:space="preserve"> and your chosen topic. M</w:t>
            </w:r>
            <w:r w:rsidR="008C6215">
              <w:rPr>
                <w:lang w:eastAsia="en-GB"/>
              </w:rPr>
              <w:t>a</w:t>
            </w:r>
            <w:r w:rsidR="00F43039">
              <w:rPr>
                <w:lang w:eastAsia="en-GB"/>
              </w:rPr>
              <w:t>ke this as punchy as possible</w:t>
            </w:r>
            <w:r w:rsidR="008C6215">
              <w:rPr>
                <w:lang w:eastAsia="en-GB"/>
              </w:rPr>
              <w:t xml:space="preserve"> to h</w:t>
            </w:r>
            <w:r w:rsidR="00F43039">
              <w:rPr>
                <w:lang w:eastAsia="en-GB"/>
              </w:rPr>
              <w:t>ook your viewers from the start</w:t>
            </w:r>
            <w:r>
              <w:rPr>
                <w:lang w:eastAsia="en-GB"/>
              </w:rPr>
              <w:t>.</w:t>
            </w:r>
          </w:p>
          <w:p w14:paraId="2A7214BF" w14:textId="142AB9CD" w:rsidR="008C6215" w:rsidRDefault="008C6215" w:rsidP="008C6215">
            <w:pPr>
              <w:tabs>
                <w:tab w:val="left" w:pos="7685"/>
              </w:tabs>
              <w:rPr>
                <w:lang w:eastAsia="en-GB"/>
              </w:rPr>
            </w:pPr>
          </w:p>
          <w:p w14:paraId="7972F37B" w14:textId="1A3B620A" w:rsidR="008C6215" w:rsidRDefault="008C6215" w:rsidP="008C6215">
            <w:pPr>
              <w:tabs>
                <w:tab w:val="left" w:pos="7685"/>
              </w:tabs>
              <w:rPr>
                <w:lang w:eastAsia="en-GB"/>
              </w:rPr>
            </w:pPr>
          </w:p>
          <w:p w14:paraId="2BBE2F7E" w14:textId="6A3DBE77" w:rsidR="00F43039" w:rsidRPr="00F43039" w:rsidRDefault="00F43039" w:rsidP="00F43039">
            <w:pPr>
              <w:pStyle w:val="ListParagraph"/>
              <w:tabs>
                <w:tab w:val="left" w:pos="7685"/>
              </w:tabs>
              <w:rPr>
                <w:lang w:eastAsia="en-GB"/>
              </w:rPr>
            </w:pPr>
          </w:p>
        </w:tc>
      </w:tr>
      <w:tr w:rsidR="00F43039" w14:paraId="3D7057EE" w14:textId="77777777" w:rsidTr="00F43039">
        <w:tc>
          <w:tcPr>
            <w:tcW w:w="9016" w:type="dxa"/>
          </w:tcPr>
          <w:p w14:paraId="3164E857" w14:textId="65F9BBC8" w:rsidR="00F43039" w:rsidRDefault="00F43039" w:rsidP="008C6215">
            <w:pPr>
              <w:pStyle w:val="Heading5"/>
              <w:outlineLvl w:val="4"/>
              <w:rPr>
                <w:lang w:eastAsia="en-GB"/>
              </w:rPr>
            </w:pPr>
            <w:r>
              <w:rPr>
                <w:lang w:eastAsia="en-GB"/>
              </w:rPr>
              <w:t xml:space="preserve">Write the main section of your </w:t>
            </w:r>
            <w:r w:rsidR="008C6215">
              <w:rPr>
                <w:lang w:eastAsia="en-GB"/>
              </w:rPr>
              <w:t>speech</w:t>
            </w:r>
          </w:p>
          <w:p w14:paraId="43B2CE15" w14:textId="044C1D52" w:rsidR="008C6215" w:rsidRDefault="008C6215" w:rsidP="008C6215">
            <w:pPr>
              <w:tabs>
                <w:tab w:val="left" w:pos="7685"/>
              </w:tabs>
              <w:rPr>
                <w:lang w:eastAsia="en-GB"/>
              </w:rPr>
            </w:pPr>
            <w:r>
              <w:rPr>
                <w:lang w:eastAsia="en-GB"/>
              </w:rPr>
              <w:t>Write</w:t>
            </w:r>
            <w:r w:rsidR="00D511F2">
              <w:rPr>
                <w:lang w:eastAsia="en-GB"/>
              </w:rPr>
              <w:t xml:space="preserve"> down</w:t>
            </w:r>
            <w:r>
              <w:rPr>
                <w:lang w:eastAsia="en-GB"/>
              </w:rPr>
              <w:t xml:space="preserve"> three points you’d like to make in your speech. Make sure you take time to expl</w:t>
            </w:r>
            <w:r w:rsidR="00396C5D">
              <w:rPr>
                <w:lang w:eastAsia="en-GB"/>
              </w:rPr>
              <w:t>ain each point using examples,</w:t>
            </w:r>
            <w:r>
              <w:rPr>
                <w:lang w:eastAsia="en-GB"/>
              </w:rPr>
              <w:t xml:space="preserve"> stories</w:t>
            </w:r>
            <w:r w:rsidR="00396C5D">
              <w:rPr>
                <w:lang w:eastAsia="en-GB"/>
              </w:rPr>
              <w:t xml:space="preserve"> or statistics</w:t>
            </w:r>
            <w:r>
              <w:rPr>
                <w:lang w:eastAsia="en-GB"/>
              </w:rPr>
              <w:t>.</w:t>
            </w:r>
          </w:p>
          <w:p w14:paraId="2C3F22E3" w14:textId="5C4B5D9E" w:rsidR="008C6215" w:rsidRDefault="008C6215" w:rsidP="008C6215">
            <w:pPr>
              <w:tabs>
                <w:tab w:val="left" w:pos="7685"/>
              </w:tabs>
              <w:rPr>
                <w:lang w:eastAsia="en-GB"/>
              </w:rPr>
            </w:pPr>
          </w:p>
          <w:p w14:paraId="52536751" w14:textId="732CD8B8" w:rsidR="008C6215" w:rsidRDefault="008C6215" w:rsidP="008C6215">
            <w:pPr>
              <w:tabs>
                <w:tab w:val="left" w:pos="7685"/>
              </w:tabs>
              <w:rPr>
                <w:lang w:eastAsia="en-GB"/>
              </w:rPr>
            </w:pPr>
          </w:p>
          <w:p w14:paraId="1A8308CD" w14:textId="6CC1B6CD" w:rsidR="008C6215" w:rsidRDefault="008C6215" w:rsidP="008C6215">
            <w:pPr>
              <w:tabs>
                <w:tab w:val="left" w:pos="7685"/>
              </w:tabs>
              <w:rPr>
                <w:lang w:eastAsia="en-GB"/>
              </w:rPr>
            </w:pPr>
          </w:p>
          <w:p w14:paraId="02D23D9A" w14:textId="5691E52E" w:rsidR="00D70EA3" w:rsidRDefault="00D70EA3" w:rsidP="008C6215">
            <w:pPr>
              <w:tabs>
                <w:tab w:val="left" w:pos="7685"/>
              </w:tabs>
              <w:rPr>
                <w:lang w:eastAsia="en-GB"/>
              </w:rPr>
            </w:pPr>
          </w:p>
          <w:p w14:paraId="42B53AB4" w14:textId="3D99DF3C" w:rsidR="008C6215" w:rsidRDefault="008C6215" w:rsidP="008C6215">
            <w:pPr>
              <w:tabs>
                <w:tab w:val="left" w:pos="7685"/>
              </w:tabs>
              <w:rPr>
                <w:lang w:eastAsia="en-GB"/>
              </w:rPr>
            </w:pPr>
          </w:p>
          <w:p w14:paraId="33447926" w14:textId="64E888BC" w:rsidR="008C6215" w:rsidRDefault="008C6215" w:rsidP="008C6215">
            <w:pPr>
              <w:tabs>
                <w:tab w:val="left" w:pos="7685"/>
              </w:tabs>
              <w:rPr>
                <w:lang w:eastAsia="en-GB"/>
              </w:rPr>
            </w:pPr>
          </w:p>
          <w:p w14:paraId="47D27DA5" w14:textId="77777777" w:rsidR="008C6215" w:rsidRDefault="008C6215" w:rsidP="008C6215">
            <w:pPr>
              <w:tabs>
                <w:tab w:val="left" w:pos="7685"/>
              </w:tabs>
              <w:rPr>
                <w:lang w:eastAsia="en-GB"/>
              </w:rPr>
            </w:pPr>
          </w:p>
          <w:p w14:paraId="7AB2EE63" w14:textId="77777777" w:rsidR="00F43039" w:rsidRDefault="00F43039" w:rsidP="008C6215">
            <w:pPr>
              <w:tabs>
                <w:tab w:val="left" w:pos="7685"/>
              </w:tabs>
              <w:rPr>
                <w:lang w:eastAsia="en-GB"/>
              </w:rPr>
            </w:pPr>
          </w:p>
        </w:tc>
      </w:tr>
      <w:tr w:rsidR="00F43039" w14:paraId="47800A78" w14:textId="77777777" w:rsidTr="00F43039">
        <w:tc>
          <w:tcPr>
            <w:tcW w:w="9016" w:type="dxa"/>
          </w:tcPr>
          <w:p w14:paraId="58ED23EC" w14:textId="77777777" w:rsidR="00F43039" w:rsidRDefault="00F43039" w:rsidP="008C6215">
            <w:pPr>
              <w:pStyle w:val="Heading5"/>
              <w:outlineLvl w:val="4"/>
            </w:pPr>
            <w:r>
              <w:t>Write your conclusion</w:t>
            </w:r>
          </w:p>
          <w:p w14:paraId="6D31C23F" w14:textId="68538552" w:rsidR="00F43039" w:rsidRDefault="008C6215" w:rsidP="008C6215">
            <w:r>
              <w:t>This is a chance to leave a lasti</w:t>
            </w:r>
            <w:r w:rsidR="00D511F2">
              <w:t>ng impression on the audience. W</w:t>
            </w:r>
            <w:r>
              <w:t xml:space="preserve">hat would you like them to take away? </w:t>
            </w:r>
            <w:r w:rsidR="00F43039">
              <w:t>Keep this short and punchy.</w:t>
            </w:r>
          </w:p>
          <w:p w14:paraId="2070A8C4" w14:textId="5315E473" w:rsidR="008C6215" w:rsidRDefault="008C6215" w:rsidP="008C6215">
            <w:pPr>
              <w:rPr>
                <w:lang w:eastAsia="en-GB"/>
              </w:rPr>
            </w:pPr>
          </w:p>
          <w:p w14:paraId="09E9FFF3" w14:textId="77777777" w:rsidR="008C6215" w:rsidRDefault="008C6215" w:rsidP="008C6215">
            <w:pPr>
              <w:rPr>
                <w:lang w:eastAsia="en-GB"/>
              </w:rPr>
            </w:pPr>
          </w:p>
          <w:p w14:paraId="19EA2AFE" w14:textId="104DF84D" w:rsidR="008C6215" w:rsidRDefault="008C6215" w:rsidP="008C6215">
            <w:pPr>
              <w:rPr>
                <w:lang w:eastAsia="en-GB"/>
              </w:rPr>
            </w:pPr>
          </w:p>
        </w:tc>
      </w:tr>
    </w:tbl>
    <w:p w14:paraId="4562D785" w14:textId="2ED3D98E" w:rsidR="00F43039" w:rsidRDefault="00F43039" w:rsidP="00F43039"/>
    <w:p w14:paraId="01156C7E" w14:textId="15F6A0CB" w:rsidR="00517964" w:rsidRDefault="00D70EA3" w:rsidP="00517964">
      <w:pPr>
        <w:pStyle w:val="Heading2"/>
        <w:rPr>
          <w:rStyle w:val="A5"/>
          <w:rFonts w:cstheme="majorBidi"/>
          <w:b/>
          <w:bCs w:val="0"/>
          <w:color w:val="826CAE"/>
          <w:sz w:val="36"/>
          <w:szCs w:val="26"/>
        </w:rPr>
      </w:pPr>
      <w:r>
        <w:rPr>
          <w:rStyle w:val="A5"/>
          <w:rFonts w:cstheme="majorBidi"/>
          <w:b/>
          <w:bCs w:val="0"/>
          <w:color w:val="826CAE"/>
          <w:sz w:val="36"/>
          <w:szCs w:val="26"/>
        </w:rPr>
        <w:lastRenderedPageBreak/>
        <w:t xml:space="preserve">Delivering </w:t>
      </w:r>
      <w:r w:rsidR="00513DC9">
        <w:rPr>
          <w:rStyle w:val="A5"/>
          <w:rFonts w:cstheme="majorBidi"/>
          <w:b/>
          <w:bCs w:val="0"/>
          <w:color w:val="826CAE"/>
          <w:sz w:val="36"/>
          <w:szCs w:val="26"/>
        </w:rPr>
        <w:t>your</w:t>
      </w:r>
      <w:r w:rsidR="00F43039">
        <w:rPr>
          <w:rStyle w:val="A5"/>
          <w:rFonts w:cstheme="majorBidi"/>
          <w:b/>
          <w:bCs w:val="0"/>
          <w:color w:val="826CAE"/>
          <w:sz w:val="36"/>
          <w:szCs w:val="26"/>
        </w:rPr>
        <w:t xml:space="preserve"> speech</w:t>
      </w:r>
    </w:p>
    <w:p w14:paraId="5FA86EEE" w14:textId="3D642520" w:rsidR="003A6D21" w:rsidRDefault="00D70EA3" w:rsidP="00F43039">
      <w:r>
        <w:t>Before del</w:t>
      </w:r>
      <w:r w:rsidR="003A6D21">
        <w:t>ivering your speech</w:t>
      </w:r>
      <w:r>
        <w:t xml:space="preserve"> to an audience it is good to </w:t>
      </w:r>
      <w:r w:rsidRPr="003A6D21">
        <w:rPr>
          <w:b/>
        </w:rPr>
        <w:t>practice your speech</w:t>
      </w:r>
      <w:r w:rsidR="003A6D21">
        <w:t>.</w:t>
      </w:r>
    </w:p>
    <w:p w14:paraId="484E6A1B" w14:textId="1E600497" w:rsidR="00F43039" w:rsidRDefault="00D70EA3" w:rsidP="00F43039">
      <w:r>
        <w:t xml:space="preserve">As well as how you say things you need to be aware of how you physically present your speech – this is called </w:t>
      </w:r>
      <w:r w:rsidRPr="003A6D21">
        <w:rPr>
          <w:b/>
        </w:rPr>
        <w:t>verbal</w:t>
      </w:r>
      <w:r>
        <w:t xml:space="preserve"> and </w:t>
      </w:r>
      <w:r w:rsidRPr="003A6D21">
        <w:rPr>
          <w:b/>
        </w:rPr>
        <w:t>non-verbal</w:t>
      </w:r>
      <w:r>
        <w:t xml:space="preserve"> communication.</w:t>
      </w:r>
      <w:r w:rsidR="00513DC9">
        <w:t xml:space="preserve"> Practice your speech in front of a mirror so you can see your non-verbal communication.</w:t>
      </w:r>
    </w:p>
    <w:p w14:paraId="615BC6B0" w14:textId="4CF4D100" w:rsidR="00D70EA3" w:rsidRDefault="003A6D21" w:rsidP="00F43039">
      <w:r w:rsidRPr="003A6D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9DA5D" wp14:editId="2432479F">
                <wp:simplePos x="0" y="0"/>
                <wp:positionH relativeFrom="margin">
                  <wp:posOffset>2940050</wp:posOffset>
                </wp:positionH>
                <wp:positionV relativeFrom="paragraph">
                  <wp:posOffset>100965</wp:posOffset>
                </wp:positionV>
                <wp:extent cx="2660650" cy="3276600"/>
                <wp:effectExtent l="0" t="0" r="25400" b="19050"/>
                <wp:wrapNone/>
                <wp:docPr id="10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3276600"/>
                        </a:xfrm>
                        <a:prstGeom prst="roundRect">
                          <a:avLst/>
                        </a:prstGeom>
                        <a:solidFill>
                          <a:srgbClr val="826CAE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4B598" w14:textId="789F8107" w:rsidR="003A6D21" w:rsidRPr="00D117AF" w:rsidRDefault="003A6D21" w:rsidP="003A6D21">
                            <w:p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D117AF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Non-verbal communication</w:t>
                            </w:r>
                            <w:r w:rsidR="00D511F2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what to remember</w:t>
                            </w:r>
                          </w:p>
                          <w:p w14:paraId="47076D12" w14:textId="77777777" w:rsidR="003A6D21" w:rsidRDefault="003A6D21" w:rsidP="003A6D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D117AF">
                              <w:rPr>
                                <w:color w:val="FFFFFF" w:themeColor="background1"/>
                                <w:szCs w:val="24"/>
                              </w:rPr>
                              <w:t>Eye contact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 xml:space="preserve"> with audience</w:t>
                            </w:r>
                          </w:p>
                          <w:p w14:paraId="02F0381D" w14:textId="77777777" w:rsidR="003A6D21" w:rsidRDefault="003A6D21" w:rsidP="003A6D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D117AF">
                              <w:rPr>
                                <w:color w:val="FFFFFF" w:themeColor="background1"/>
                                <w:szCs w:val="24"/>
                              </w:rPr>
                              <w:t>Open body language</w:t>
                            </w:r>
                          </w:p>
                          <w:p w14:paraId="54A56B94" w14:textId="77777777" w:rsidR="003A6D21" w:rsidRDefault="003A6D21" w:rsidP="003A6D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D117AF">
                              <w:rPr>
                                <w:color w:val="FFFFFF" w:themeColor="background1"/>
                                <w:szCs w:val="24"/>
                              </w:rPr>
                              <w:t>Avoiding fidgeting or nervous habits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Pr="00D117AF">
                              <w:rPr>
                                <w:color w:val="FFFFFF" w:themeColor="background1"/>
                                <w:szCs w:val="24"/>
                              </w:rPr>
                              <w:t xml:space="preserve">when 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presenting</w:t>
                            </w:r>
                          </w:p>
                          <w:p w14:paraId="691CEBB3" w14:textId="17A1F085" w:rsidR="003A6D21" w:rsidRDefault="00D511F2" w:rsidP="003A6D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 xml:space="preserve">Sitting or </w:t>
                            </w:r>
                            <w:r w:rsidR="003A6D21" w:rsidRPr="00D117AF">
                              <w:rPr>
                                <w:color w:val="FFFFFF" w:themeColor="background1"/>
                                <w:szCs w:val="24"/>
                              </w:rPr>
                              <w:t>standing up straight</w:t>
                            </w:r>
                          </w:p>
                          <w:p w14:paraId="158B2831" w14:textId="77777777" w:rsidR="003A6D21" w:rsidRDefault="003A6D21" w:rsidP="003A6D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D117AF">
                              <w:rPr>
                                <w:color w:val="FFFFFF" w:themeColor="background1"/>
                                <w:szCs w:val="24"/>
                              </w:rPr>
                              <w:t>Effective use of hand gestures to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Pr="00D117AF">
                              <w:rPr>
                                <w:color w:val="FFFFFF" w:themeColor="background1"/>
                                <w:szCs w:val="24"/>
                              </w:rPr>
                              <w:t>emphasise key points</w:t>
                            </w:r>
                          </w:p>
                          <w:p w14:paraId="1691A470" w14:textId="77777777" w:rsidR="003A6D21" w:rsidRDefault="003A6D21" w:rsidP="003A6D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D117AF">
                              <w:rPr>
                                <w:color w:val="FFFFFF" w:themeColor="background1"/>
                                <w:szCs w:val="24"/>
                              </w:rPr>
                              <w:t>Facial expression</w:t>
                            </w:r>
                          </w:p>
                          <w:p w14:paraId="6C5E1ED9" w14:textId="77777777" w:rsidR="003A6D21" w:rsidRPr="00D117AF" w:rsidRDefault="003A6D21" w:rsidP="003A6D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D117AF">
                              <w:rPr>
                                <w:color w:val="FFFFFF" w:themeColor="background1"/>
                                <w:szCs w:val="24"/>
                              </w:rPr>
                              <w:t>Use of classroom or presentation space</w:t>
                            </w:r>
                          </w:p>
                          <w:p w14:paraId="1298BD5B" w14:textId="77777777" w:rsidR="003A6D21" w:rsidRDefault="003A6D21" w:rsidP="003A6D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9DA5D" id="Rounded Rectangle 6" o:spid="_x0000_s1026" style="position:absolute;margin-left:231.5pt;margin-top:7.95pt;width:209.5pt;height:25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" fillcolor="#826cae" strokecolor="#1f4d78 [1604]" strokeweight=".25pt">
                <v:stroke joinstyle="miter"/>
                <v:textbox>
                  <w:txbxContent>
                    <w:p w14:paraId="3F94B598" w14:textId="789F8107" w:rsidR="003A6D21" w:rsidRPr="00D117AF" w:rsidRDefault="003A6D21" w:rsidP="003A6D21">
                      <w:p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D117AF">
                        <w:rPr>
                          <w:b/>
                          <w:color w:val="FFFFFF" w:themeColor="background1"/>
                          <w:szCs w:val="24"/>
                        </w:rPr>
                        <w:t>Non-verbal communication</w:t>
                      </w:r>
                      <w:r w:rsidR="00D511F2">
                        <w:rPr>
                          <w:b/>
                          <w:color w:val="FFFFFF" w:themeColor="background1"/>
                          <w:szCs w:val="24"/>
                        </w:rPr>
                        <w:t xml:space="preserve"> -</w:t>
                      </w:r>
                      <w:r>
                        <w:rPr>
                          <w:b/>
                          <w:color w:val="FFFFFF" w:themeColor="background1"/>
                          <w:szCs w:val="24"/>
                        </w:rPr>
                        <w:t xml:space="preserve"> what to remember</w:t>
                      </w:r>
                    </w:p>
                    <w:p w14:paraId="47076D12" w14:textId="77777777" w:rsidR="003A6D21" w:rsidRDefault="003A6D21" w:rsidP="003A6D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 w:rsidRPr="00D117AF">
                        <w:rPr>
                          <w:color w:val="FFFFFF" w:themeColor="background1"/>
                          <w:szCs w:val="24"/>
                        </w:rPr>
                        <w:t>Eye contact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t xml:space="preserve"> with audience</w:t>
                      </w:r>
                    </w:p>
                    <w:p w14:paraId="02F0381D" w14:textId="77777777" w:rsidR="003A6D21" w:rsidRDefault="003A6D21" w:rsidP="003A6D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 w:rsidRPr="00D117AF">
                        <w:rPr>
                          <w:color w:val="FFFFFF" w:themeColor="background1"/>
                          <w:szCs w:val="24"/>
                        </w:rPr>
                        <w:t>Open body language</w:t>
                      </w:r>
                    </w:p>
                    <w:p w14:paraId="54A56B94" w14:textId="77777777" w:rsidR="003A6D21" w:rsidRDefault="003A6D21" w:rsidP="003A6D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 w:rsidRPr="00D117AF">
                        <w:rPr>
                          <w:color w:val="FFFFFF" w:themeColor="background1"/>
                          <w:szCs w:val="24"/>
                        </w:rPr>
                        <w:t>Avoiding fidgeting or nervous habits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Pr="00D117AF">
                        <w:rPr>
                          <w:color w:val="FFFFFF" w:themeColor="background1"/>
                          <w:szCs w:val="24"/>
                        </w:rPr>
                        <w:t xml:space="preserve">when 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t>presenting</w:t>
                      </w:r>
                    </w:p>
                    <w:p w14:paraId="691CEBB3" w14:textId="17A1F085" w:rsidR="003A6D21" w:rsidRDefault="00D511F2" w:rsidP="003A6D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t xml:space="preserve">Sitting or </w:t>
                      </w:r>
                      <w:r w:rsidR="003A6D21" w:rsidRPr="00D117AF">
                        <w:rPr>
                          <w:color w:val="FFFFFF" w:themeColor="background1"/>
                          <w:szCs w:val="24"/>
                        </w:rPr>
                        <w:t>standing up straight</w:t>
                      </w:r>
                    </w:p>
                    <w:p w14:paraId="158B2831" w14:textId="77777777" w:rsidR="003A6D21" w:rsidRDefault="003A6D21" w:rsidP="003A6D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 w:rsidRPr="00D117AF">
                        <w:rPr>
                          <w:color w:val="FFFFFF" w:themeColor="background1"/>
                          <w:szCs w:val="24"/>
                        </w:rPr>
                        <w:t>Effective use of hand gestures to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Pr="00D117AF">
                        <w:rPr>
                          <w:color w:val="FFFFFF" w:themeColor="background1"/>
                          <w:szCs w:val="24"/>
                        </w:rPr>
                        <w:t>emphasise key points</w:t>
                      </w:r>
                    </w:p>
                    <w:p w14:paraId="1691A470" w14:textId="77777777" w:rsidR="003A6D21" w:rsidRDefault="003A6D21" w:rsidP="003A6D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 w:rsidRPr="00D117AF">
                        <w:rPr>
                          <w:color w:val="FFFFFF" w:themeColor="background1"/>
                          <w:szCs w:val="24"/>
                        </w:rPr>
                        <w:t>Facial expression</w:t>
                      </w:r>
                    </w:p>
                    <w:p w14:paraId="6C5E1ED9" w14:textId="77777777" w:rsidR="003A6D21" w:rsidRPr="00D117AF" w:rsidRDefault="003A6D21" w:rsidP="003A6D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 w:rsidRPr="00D117AF">
                        <w:rPr>
                          <w:color w:val="FFFFFF" w:themeColor="background1"/>
                          <w:szCs w:val="24"/>
                        </w:rPr>
                        <w:t>Use of classroom or presentation space</w:t>
                      </w:r>
                    </w:p>
                    <w:p w14:paraId="1298BD5B" w14:textId="77777777" w:rsidR="003A6D21" w:rsidRDefault="003A6D21" w:rsidP="003A6D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A6D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97D62" wp14:editId="5396313D">
                <wp:simplePos x="0" y="0"/>
                <wp:positionH relativeFrom="margin">
                  <wp:posOffset>-63500</wp:posOffset>
                </wp:positionH>
                <wp:positionV relativeFrom="paragraph">
                  <wp:posOffset>88265</wp:posOffset>
                </wp:positionV>
                <wp:extent cx="2660650" cy="3244850"/>
                <wp:effectExtent l="0" t="0" r="25400" b="12700"/>
                <wp:wrapNone/>
                <wp:docPr id="8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3244850"/>
                        </a:xfrm>
                        <a:prstGeom prst="roundRect">
                          <a:avLst/>
                        </a:prstGeom>
                        <a:solidFill>
                          <a:srgbClr val="826CAE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090EB" w14:textId="71DC0B65" w:rsidR="003A6D21" w:rsidRPr="003C42D8" w:rsidRDefault="00D511F2" w:rsidP="003A6D21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Style w:val="A8"/>
                                <w:color w:val="FFFFFF" w:themeColor="background1"/>
                                <w:sz w:val="24"/>
                                <w:szCs w:val="24"/>
                              </w:rPr>
                              <w:t>Verbal communication -</w:t>
                            </w:r>
                            <w:r w:rsidR="003A6D21">
                              <w:rPr>
                                <w:rStyle w:val="A8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what to remember</w:t>
                            </w:r>
                          </w:p>
                          <w:p w14:paraId="519478BD" w14:textId="77777777" w:rsidR="003A6D21" w:rsidRPr="003C42D8" w:rsidRDefault="003A6D21" w:rsidP="003A6D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3C42D8">
                              <w:rPr>
                                <w:color w:val="FFFFFF" w:themeColor="background1"/>
                                <w:szCs w:val="24"/>
                              </w:rPr>
                              <w:t xml:space="preserve">Formal language and appropriate, varied vocabulary </w:t>
                            </w:r>
                          </w:p>
                          <w:p w14:paraId="47E8BDC1" w14:textId="77777777" w:rsidR="003A6D21" w:rsidRPr="003C42D8" w:rsidRDefault="003A6D21" w:rsidP="003A6D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3C42D8">
                              <w:rPr>
                                <w:color w:val="FFFFFF" w:themeColor="background1"/>
                                <w:szCs w:val="24"/>
                              </w:rPr>
                              <w:t xml:space="preserve">Volume </w:t>
                            </w:r>
                          </w:p>
                          <w:p w14:paraId="46C47FD0" w14:textId="77777777" w:rsidR="003A6D21" w:rsidRPr="003C42D8" w:rsidRDefault="003A6D21" w:rsidP="003A6D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3C42D8">
                              <w:rPr>
                                <w:color w:val="FFFFFF" w:themeColor="background1"/>
                                <w:szCs w:val="24"/>
                              </w:rPr>
                              <w:t xml:space="preserve">Pace </w:t>
                            </w:r>
                          </w:p>
                          <w:p w14:paraId="7B681B36" w14:textId="1419E4CB" w:rsidR="003A6D21" w:rsidRPr="003C42D8" w:rsidRDefault="00D511F2" w:rsidP="003A6D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V</w:t>
                            </w:r>
                            <w:r w:rsidR="003A6D21" w:rsidRPr="003C42D8">
                              <w:rPr>
                                <w:color w:val="FFFFFF" w:themeColor="background1"/>
                                <w:szCs w:val="24"/>
                              </w:rPr>
                              <w:t xml:space="preserve">aried and clear 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tone</w:t>
                            </w:r>
                          </w:p>
                          <w:p w14:paraId="63E8DFD9" w14:textId="200DFCB9" w:rsidR="003A6D21" w:rsidRPr="003C42D8" w:rsidRDefault="00D511F2" w:rsidP="003A6D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Structure of speech</w:t>
                            </w:r>
                            <w:r w:rsidR="003A6D21" w:rsidRPr="003C42D8">
                              <w:rPr>
                                <w:color w:val="FFFFFF" w:themeColor="background1"/>
                                <w:szCs w:val="24"/>
                              </w:rPr>
                              <w:t xml:space="preserve"> (e.g. order in which points are made) </w:t>
                            </w:r>
                          </w:p>
                          <w:p w14:paraId="77E08423" w14:textId="53A509FE" w:rsidR="003A6D21" w:rsidRPr="003C42D8" w:rsidRDefault="003A6D21" w:rsidP="003A6D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3C42D8">
                              <w:rPr>
                                <w:color w:val="FFFFFF" w:themeColor="background1"/>
                                <w:szCs w:val="24"/>
                              </w:rPr>
                              <w:t>Use of rhetorical techniques, e.g. alliteration, facts, statistics, emotive language, opinions, rhetorical question</w:t>
                            </w:r>
                            <w:r w:rsidR="00D511F2">
                              <w:rPr>
                                <w:color w:val="FFFFFF" w:themeColor="background1"/>
                                <w:szCs w:val="24"/>
                              </w:rPr>
                              <w:t>s</w:t>
                            </w:r>
                            <w:r w:rsidRPr="003C42D8">
                              <w:rPr>
                                <w:color w:val="FFFFFF" w:themeColor="background1"/>
                                <w:szCs w:val="24"/>
                              </w:rPr>
                              <w:t xml:space="preserve">, repetition. </w:t>
                            </w:r>
                          </w:p>
                          <w:p w14:paraId="5A249E92" w14:textId="437B9504" w:rsidR="003A6D21" w:rsidRDefault="003A6D21" w:rsidP="003A6D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97D62" id="_x0000_s1027" style="position:absolute;margin-left:-5pt;margin-top:6.95pt;width:209.5pt;height:25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" fillcolor="#826cae" strokecolor="#1f4d78 [1604]" strokeweight=".25pt">
                <v:stroke joinstyle="miter"/>
                <v:textbox>
                  <w:txbxContent>
                    <w:p w14:paraId="771090EB" w14:textId="71DC0B65" w:rsidR="003A6D21" w:rsidRPr="003C42D8" w:rsidRDefault="00D511F2" w:rsidP="003A6D21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Style w:val="A8"/>
                          <w:color w:val="FFFFFF" w:themeColor="background1"/>
                          <w:sz w:val="24"/>
                          <w:szCs w:val="24"/>
                        </w:rPr>
                        <w:t>Verbal communication -</w:t>
                      </w:r>
                      <w:r w:rsidR="003A6D21">
                        <w:rPr>
                          <w:rStyle w:val="A8"/>
                          <w:color w:val="FFFFFF" w:themeColor="background1"/>
                          <w:sz w:val="24"/>
                          <w:szCs w:val="24"/>
                        </w:rPr>
                        <w:t xml:space="preserve"> what to remember</w:t>
                      </w:r>
                    </w:p>
                    <w:p w14:paraId="519478BD" w14:textId="77777777" w:rsidR="003A6D21" w:rsidRPr="003C42D8" w:rsidRDefault="003A6D21" w:rsidP="003A6D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 w:rsidRPr="003C42D8">
                        <w:rPr>
                          <w:color w:val="FFFFFF" w:themeColor="background1"/>
                          <w:szCs w:val="24"/>
                        </w:rPr>
                        <w:t xml:space="preserve">Formal language and appropriate, varied vocabulary </w:t>
                      </w:r>
                    </w:p>
                    <w:p w14:paraId="47E8BDC1" w14:textId="77777777" w:rsidR="003A6D21" w:rsidRPr="003C42D8" w:rsidRDefault="003A6D21" w:rsidP="003A6D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 w:rsidRPr="003C42D8">
                        <w:rPr>
                          <w:color w:val="FFFFFF" w:themeColor="background1"/>
                          <w:szCs w:val="24"/>
                        </w:rPr>
                        <w:t xml:space="preserve">Volume </w:t>
                      </w:r>
                    </w:p>
                    <w:p w14:paraId="46C47FD0" w14:textId="77777777" w:rsidR="003A6D21" w:rsidRPr="003C42D8" w:rsidRDefault="003A6D21" w:rsidP="003A6D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 w:rsidRPr="003C42D8">
                        <w:rPr>
                          <w:color w:val="FFFFFF" w:themeColor="background1"/>
                          <w:szCs w:val="24"/>
                        </w:rPr>
                        <w:t xml:space="preserve">Pace </w:t>
                      </w:r>
                    </w:p>
                    <w:p w14:paraId="7B681B36" w14:textId="1419E4CB" w:rsidR="003A6D21" w:rsidRPr="003C42D8" w:rsidRDefault="00D511F2" w:rsidP="003A6D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t>V</w:t>
                      </w:r>
                      <w:r w:rsidR="003A6D21" w:rsidRPr="003C42D8">
                        <w:rPr>
                          <w:color w:val="FFFFFF" w:themeColor="background1"/>
                          <w:szCs w:val="24"/>
                        </w:rPr>
                        <w:t xml:space="preserve">aried and clear 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t>tone</w:t>
                      </w:r>
                    </w:p>
                    <w:p w14:paraId="63E8DFD9" w14:textId="200DFCB9" w:rsidR="003A6D21" w:rsidRPr="003C42D8" w:rsidRDefault="00D511F2" w:rsidP="003A6D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t>Structure of speech</w:t>
                      </w:r>
                      <w:r w:rsidR="003A6D21" w:rsidRPr="003C42D8">
                        <w:rPr>
                          <w:color w:val="FFFFFF" w:themeColor="background1"/>
                          <w:szCs w:val="24"/>
                        </w:rPr>
                        <w:t xml:space="preserve"> (e.g. order in which points are made) </w:t>
                      </w:r>
                    </w:p>
                    <w:p w14:paraId="77E08423" w14:textId="53A509FE" w:rsidR="003A6D21" w:rsidRPr="003C42D8" w:rsidRDefault="003A6D21" w:rsidP="003A6D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Cs w:val="24"/>
                        </w:rPr>
                      </w:pPr>
                      <w:r w:rsidRPr="003C42D8">
                        <w:rPr>
                          <w:color w:val="FFFFFF" w:themeColor="background1"/>
                          <w:szCs w:val="24"/>
                        </w:rPr>
                        <w:t>Use of rhetorical techniques, e.g. alliteration, facts, statistics, emotive language, opinions, rhetorical question</w:t>
                      </w:r>
                      <w:r w:rsidR="00D511F2">
                        <w:rPr>
                          <w:color w:val="FFFFFF" w:themeColor="background1"/>
                          <w:szCs w:val="24"/>
                        </w:rPr>
                        <w:t>s</w:t>
                      </w:r>
                      <w:r w:rsidRPr="003C42D8">
                        <w:rPr>
                          <w:color w:val="FFFFFF" w:themeColor="background1"/>
                          <w:szCs w:val="24"/>
                        </w:rPr>
                        <w:t xml:space="preserve">, repetition. </w:t>
                      </w:r>
                    </w:p>
                    <w:p w14:paraId="5A249E92" w14:textId="437B9504" w:rsidR="003A6D21" w:rsidRDefault="003A6D21" w:rsidP="003A6D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07D652" w14:textId="5FD153DB" w:rsidR="00D70EA3" w:rsidRPr="00F43039" w:rsidRDefault="00D70EA3" w:rsidP="00F43039"/>
    <w:p w14:paraId="01998CF8" w14:textId="77777777" w:rsidR="003A6D21" w:rsidRDefault="003A6D21" w:rsidP="00517964"/>
    <w:p w14:paraId="731BBD2D" w14:textId="3AAAFE91" w:rsidR="003A6D21" w:rsidRDefault="003A6D21" w:rsidP="00517964"/>
    <w:p w14:paraId="3E8495F4" w14:textId="25C4DF49" w:rsidR="003A6D21" w:rsidRDefault="003A6D21" w:rsidP="00517964"/>
    <w:p w14:paraId="72173FD0" w14:textId="34CC29E6" w:rsidR="003A6D21" w:rsidRDefault="003A6D21" w:rsidP="00517964"/>
    <w:p w14:paraId="47164A0E" w14:textId="1E7F3A7A" w:rsidR="003A6D21" w:rsidRDefault="003A6D21" w:rsidP="00517964"/>
    <w:p w14:paraId="213995EB" w14:textId="12A6887D" w:rsidR="003A6D21" w:rsidRDefault="003A6D21" w:rsidP="00517964"/>
    <w:p w14:paraId="60316B58" w14:textId="28B9CFA8" w:rsidR="003A6D21" w:rsidRDefault="003A6D21" w:rsidP="00517964"/>
    <w:p w14:paraId="289520F1" w14:textId="4C5643F1" w:rsidR="003A6D21" w:rsidRDefault="003A6D21" w:rsidP="00517964"/>
    <w:p w14:paraId="14967C67" w14:textId="3D3A3F4E" w:rsidR="003A6D21" w:rsidRDefault="003A6D21" w:rsidP="00517964"/>
    <w:p w14:paraId="69BC5223" w14:textId="5F5AC8BE" w:rsidR="003A6D21" w:rsidRDefault="003A6D21" w:rsidP="00517964"/>
    <w:p w14:paraId="7C5E2294" w14:textId="7BBA20AD" w:rsidR="00F068D7" w:rsidRPr="00896DAE" w:rsidRDefault="00D511F2" w:rsidP="00F068D7">
      <w:r>
        <w:t>Once you have practis</w:t>
      </w:r>
      <w:r w:rsidR="00513DC9">
        <w:t>ed your speech a few times</w:t>
      </w:r>
      <w:r>
        <w:t>,</w:t>
      </w:r>
      <w:r w:rsidR="00513DC9">
        <w:t xml:space="preserve"> you are ready to presen</w:t>
      </w:r>
      <w:r>
        <w:t>t to a family member or friends. G</w:t>
      </w:r>
      <w:r w:rsidR="00513DC9">
        <w:t>ood luck!</w:t>
      </w:r>
    </w:p>
    <w:sectPr w:rsidR="00F068D7" w:rsidRPr="00896DAE" w:rsidSect="004D1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31C3" w14:textId="77777777" w:rsidR="008A5939" w:rsidRDefault="008A5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754B356" wp14:editId="3770D41E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7A397B31" w:rsidR="00E81710" w:rsidRPr="004415C7" w:rsidRDefault="006A32FA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4415C7" w:rsidRPr="003A1DE4">
      <w:rPr>
        <w:sz w:val="20"/>
        <w:szCs w:val="20"/>
      </w:rPr>
      <w:t>© National Literacy Trust 20</w:t>
    </w:r>
    <w:r w:rsidR="00DD1196">
      <w:rPr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72B4" w14:textId="77777777" w:rsidR="004415C7" w:rsidRPr="003A1DE4" w:rsidRDefault="00DD3B54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</w:t>
    </w:r>
    <w:r w:rsidR="00E80F77">
      <w:rPr>
        <w:sz w:val="20"/>
        <w:szCs w:val="20"/>
      </w:rPr>
      <w:t>20</w:t>
    </w:r>
  </w:p>
  <w:p w14:paraId="427F2E3F" w14:textId="46187451" w:rsidR="004415C7" w:rsidRPr="00E80F77" w:rsidRDefault="004415C7" w:rsidP="00E80F77">
    <w:pPr>
      <w:spacing w:after="0" w:line="240" w:lineRule="auto"/>
      <w:rPr>
        <w:rFonts w:ascii="Times New Roman" w:eastAsia="Times New Roman" w:hAnsi="Times New Roman"/>
        <w:szCs w:val="24"/>
        <w:lang w:eastAsia="en-GB"/>
      </w:rPr>
    </w:pPr>
    <w:r w:rsidRPr="003A1DE4">
      <w:rPr>
        <w:sz w:val="20"/>
        <w:szCs w:val="20"/>
      </w:rPr>
      <w:t>T: 020 7587 1842 W:</w:t>
    </w:r>
    <w:r w:rsidRPr="00E80F77">
      <w:rPr>
        <w:rFonts w:asciiTheme="majorHAnsi" w:hAnsiTheme="majorHAnsi"/>
        <w:sz w:val="18"/>
        <w:szCs w:val="18"/>
      </w:rPr>
      <w:t xml:space="preserve"> </w:t>
    </w:r>
    <w:hyperlink r:id="rId1" w:tgtFrame="_blank" w:history="1"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literacy</w:t>
      </w:r>
      <w:r w:rsidR="008A5939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trust</w:t>
      </w:r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.org.uk</w:t>
      </w:r>
    </w:hyperlink>
    <w:r w:rsidR="00E80F77">
      <w:rPr>
        <w:rFonts w:ascii="Times New Roman" w:eastAsia="Times New Roman" w:hAnsi="Times New Roman"/>
        <w:szCs w:val="24"/>
        <w:lang w:eastAsia="en-GB"/>
      </w:rPr>
      <w:t xml:space="preserve"> </w:t>
    </w:r>
    <w:r w:rsidRPr="003A1DE4">
      <w:rPr>
        <w:sz w:val="20"/>
        <w:szCs w:val="20"/>
      </w:rPr>
      <w:t>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14:paraId="241DEBF9" w14:textId="77777777" w:rsidR="004415C7" w:rsidRDefault="004415C7" w:rsidP="004415C7">
    <w:pPr>
      <w:pStyle w:val="Footer"/>
      <w:rPr>
        <w:sz w:val="18"/>
        <w:szCs w:val="18"/>
      </w:rPr>
    </w:pPr>
  </w:p>
  <w:p w14:paraId="2AF27511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6F89" w14:textId="77777777" w:rsidR="008A5939" w:rsidRDefault="008A5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BCD6" w14:textId="77777777" w:rsidR="003A1DE4" w:rsidRDefault="003A1DE4">
    <w:pPr>
      <w:pStyle w:val="Header"/>
      <w:rPr>
        <w:noProof/>
        <w:lang w:eastAsia="en-GB"/>
      </w:rPr>
    </w:pPr>
  </w:p>
  <w:p w14:paraId="0FE02CCB" w14:textId="77777777" w:rsidR="00177A4B" w:rsidRDefault="0017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2E2F" w14:textId="0C53C67D" w:rsidR="004D1AC3" w:rsidRDefault="00707A54" w:rsidP="004D1AC3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D0D2965" wp14:editId="04F25699">
          <wp:extent cx="7539934" cy="133991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34" cy="133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B67"/>
    <w:multiLevelType w:val="hybridMultilevel"/>
    <w:tmpl w:val="1A129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36495"/>
    <w:multiLevelType w:val="hybridMultilevel"/>
    <w:tmpl w:val="E800C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20BF"/>
    <w:multiLevelType w:val="hybridMultilevel"/>
    <w:tmpl w:val="D5FC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11994"/>
    <w:multiLevelType w:val="hybridMultilevel"/>
    <w:tmpl w:val="E172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C9C94"/>
    <w:multiLevelType w:val="hybridMultilevel"/>
    <w:tmpl w:val="E6A8F3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DD852FB"/>
    <w:multiLevelType w:val="hybridMultilevel"/>
    <w:tmpl w:val="E5F6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84833"/>
    <w:multiLevelType w:val="hybridMultilevel"/>
    <w:tmpl w:val="DB30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8CC2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1333B"/>
    <w:multiLevelType w:val="hybridMultilevel"/>
    <w:tmpl w:val="14426E4C"/>
    <w:lvl w:ilvl="0" w:tplc="FC5E586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7AA86404"/>
    <w:multiLevelType w:val="hybridMultilevel"/>
    <w:tmpl w:val="8154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7"/>
    <w:rsid w:val="000733B1"/>
    <w:rsid w:val="000A33F7"/>
    <w:rsid w:val="0010123F"/>
    <w:rsid w:val="0012442F"/>
    <w:rsid w:val="00177A4B"/>
    <w:rsid w:val="001908A5"/>
    <w:rsid w:val="00253709"/>
    <w:rsid w:val="002A0988"/>
    <w:rsid w:val="002B746C"/>
    <w:rsid w:val="002F7509"/>
    <w:rsid w:val="00335ED1"/>
    <w:rsid w:val="00391664"/>
    <w:rsid w:val="00396C5D"/>
    <w:rsid w:val="003A1DE4"/>
    <w:rsid w:val="003A6D21"/>
    <w:rsid w:val="003C42D8"/>
    <w:rsid w:val="003F6566"/>
    <w:rsid w:val="004415C7"/>
    <w:rsid w:val="004C3659"/>
    <w:rsid w:val="004C4AC2"/>
    <w:rsid w:val="004D1AC3"/>
    <w:rsid w:val="004D526A"/>
    <w:rsid w:val="00513DC9"/>
    <w:rsid w:val="00517964"/>
    <w:rsid w:val="005937C3"/>
    <w:rsid w:val="005962EE"/>
    <w:rsid w:val="005E5C92"/>
    <w:rsid w:val="00602779"/>
    <w:rsid w:val="006A32FA"/>
    <w:rsid w:val="006D2E92"/>
    <w:rsid w:val="00707A54"/>
    <w:rsid w:val="00766AD3"/>
    <w:rsid w:val="00793D43"/>
    <w:rsid w:val="007A43E6"/>
    <w:rsid w:val="007A755A"/>
    <w:rsid w:val="00865BE5"/>
    <w:rsid w:val="00896DAE"/>
    <w:rsid w:val="008A5939"/>
    <w:rsid w:val="008C6215"/>
    <w:rsid w:val="008D46AF"/>
    <w:rsid w:val="00903AF1"/>
    <w:rsid w:val="009167F4"/>
    <w:rsid w:val="0098289C"/>
    <w:rsid w:val="009B0483"/>
    <w:rsid w:val="009B0DED"/>
    <w:rsid w:val="009C585E"/>
    <w:rsid w:val="00A34288"/>
    <w:rsid w:val="00A82E4D"/>
    <w:rsid w:val="00AB34A5"/>
    <w:rsid w:val="00AE79E2"/>
    <w:rsid w:val="00B22D6C"/>
    <w:rsid w:val="00B46812"/>
    <w:rsid w:val="00B47AE0"/>
    <w:rsid w:val="00B60DFE"/>
    <w:rsid w:val="00B9556E"/>
    <w:rsid w:val="00BC2B2E"/>
    <w:rsid w:val="00C025DC"/>
    <w:rsid w:val="00C23CA9"/>
    <w:rsid w:val="00C50011"/>
    <w:rsid w:val="00C52DA4"/>
    <w:rsid w:val="00C87790"/>
    <w:rsid w:val="00C9236C"/>
    <w:rsid w:val="00CA5EFE"/>
    <w:rsid w:val="00CA7226"/>
    <w:rsid w:val="00CB0D0B"/>
    <w:rsid w:val="00CB495E"/>
    <w:rsid w:val="00CF2AB4"/>
    <w:rsid w:val="00D117AF"/>
    <w:rsid w:val="00D37403"/>
    <w:rsid w:val="00D4332E"/>
    <w:rsid w:val="00D511F2"/>
    <w:rsid w:val="00D70EA3"/>
    <w:rsid w:val="00DD1196"/>
    <w:rsid w:val="00DD3B54"/>
    <w:rsid w:val="00DE006D"/>
    <w:rsid w:val="00E222FB"/>
    <w:rsid w:val="00E80F77"/>
    <w:rsid w:val="00E81710"/>
    <w:rsid w:val="00ED0A4F"/>
    <w:rsid w:val="00EE2E6E"/>
    <w:rsid w:val="00F068D7"/>
    <w:rsid w:val="00F251F7"/>
    <w:rsid w:val="00F323A6"/>
    <w:rsid w:val="00F43039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964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17964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517964"/>
    <w:rPr>
      <w:rFonts w:cs="PT Sans"/>
      <w:b/>
      <w:bCs/>
      <w:color w:val="000000"/>
      <w:sz w:val="34"/>
      <w:szCs w:val="34"/>
    </w:rPr>
  </w:style>
  <w:style w:type="paragraph" w:customStyle="1" w:styleId="Pa20">
    <w:name w:val="Pa20"/>
    <w:basedOn w:val="Default"/>
    <w:next w:val="Default"/>
    <w:uiPriority w:val="99"/>
    <w:rsid w:val="00517964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3C42D8"/>
    <w:rPr>
      <w:rFonts w:cs="PT Sans"/>
      <w:color w:val="000000"/>
      <w:sz w:val="22"/>
      <w:szCs w:val="22"/>
    </w:rPr>
  </w:style>
  <w:style w:type="paragraph" w:customStyle="1" w:styleId="Pa37">
    <w:name w:val="Pa37"/>
    <w:basedOn w:val="Default"/>
    <w:next w:val="Default"/>
    <w:uiPriority w:val="99"/>
    <w:rsid w:val="003C42D8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C42D8"/>
    <w:rPr>
      <w:rFonts w:cs="PT Sans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kjW9PZBRf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7AF7-902F-4DF4-87B6-B73862A8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Fay Lant</cp:lastModifiedBy>
  <cp:revision>8</cp:revision>
  <cp:lastPrinted>2017-05-31T09:45:00Z</cp:lastPrinted>
  <dcterms:created xsi:type="dcterms:W3CDTF">2020-05-27T10:11:00Z</dcterms:created>
  <dcterms:modified xsi:type="dcterms:W3CDTF">2020-05-28T19:15:00Z</dcterms:modified>
</cp:coreProperties>
</file>